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C230A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4C692347" w14:textId="77777777" w:rsidR="00AA7473" w:rsidRDefault="00AA7473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14:paraId="787B432A" w14:textId="77777777" w:rsidR="005257B2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 xml:space="preserve">INDICATORE DI TEMPESTIVITA’ </w:t>
      </w:r>
    </w:p>
    <w:p w14:paraId="2BCCA370" w14:textId="77777777" w:rsidR="003F3045" w:rsidRDefault="005257B2" w:rsidP="005257B2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5257B2">
        <w:rPr>
          <w:rFonts w:ascii="Times New Roman" w:hAnsi="Times New Roman" w:cs="Times New Roman"/>
          <w:b/>
          <w:sz w:val="60"/>
          <w:szCs w:val="60"/>
        </w:rPr>
        <w:t>DEI PAGAMENTI</w:t>
      </w:r>
    </w:p>
    <w:p w14:paraId="64A6B8DB" w14:textId="77777777" w:rsidR="005257B2" w:rsidRDefault="005257B2" w:rsidP="005257B2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5257B2">
        <w:rPr>
          <w:rFonts w:ascii="Times New Roman" w:hAnsi="Times New Roman" w:cs="Times New Roman"/>
          <w:i/>
          <w:sz w:val="40"/>
          <w:szCs w:val="40"/>
        </w:rPr>
        <w:t>DPCM 22 SETTEMBRE 2014</w:t>
      </w:r>
    </w:p>
    <w:tbl>
      <w:tblPr>
        <w:tblStyle w:val="Grigliatabell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2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9"/>
        <w:gridCol w:w="5901"/>
      </w:tblGrid>
      <w:tr w:rsidR="005257B2" w14:paraId="2A3AAA8B" w14:textId="77777777" w:rsidTr="005257B2">
        <w:trPr>
          <w:trHeight w:val="465"/>
          <w:jc w:val="center"/>
        </w:trPr>
        <w:tc>
          <w:tcPr>
            <w:tcW w:w="11800" w:type="dxa"/>
            <w:gridSpan w:val="2"/>
          </w:tcPr>
          <w:p w14:paraId="6B0E9A19" w14:textId="7902E567" w:rsidR="005257B2" w:rsidRPr="005257B2" w:rsidRDefault="00E713F6" w:rsidP="00E713F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>ANNO</w:t>
            </w:r>
            <w:r w:rsidR="00824BC8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20</w:t>
            </w:r>
            <w:r w:rsidR="00827F01">
              <w:rPr>
                <w:rFonts w:ascii="Times New Roman" w:hAnsi="Times New Roman" w:cs="Times New Roman"/>
                <w:b/>
                <w:sz w:val="40"/>
                <w:szCs w:val="40"/>
              </w:rPr>
              <w:t>2</w:t>
            </w:r>
            <w:r w:rsidR="005954F0">
              <w:rPr>
                <w:rFonts w:ascii="Times New Roman" w:hAnsi="Times New Roman" w:cs="Times New Roman"/>
                <w:b/>
                <w:sz w:val="40"/>
                <w:szCs w:val="40"/>
              </w:rPr>
              <w:t>5</w:t>
            </w:r>
          </w:p>
        </w:tc>
      </w:tr>
      <w:tr w:rsidR="005257B2" w14:paraId="5470F1AB" w14:textId="77777777" w:rsidTr="00355B90">
        <w:trPr>
          <w:trHeight w:val="1452"/>
          <w:jc w:val="center"/>
        </w:trPr>
        <w:tc>
          <w:tcPr>
            <w:tcW w:w="5899" w:type="dxa"/>
            <w:vAlign w:val="center"/>
          </w:tcPr>
          <w:p w14:paraId="27AD5AE8" w14:textId="40035118" w:rsidR="005257B2" w:rsidRDefault="005257B2" w:rsidP="00E713F6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Indicatore di</w:t>
            </w:r>
            <w:r w:rsidR="00824BC8"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="00E713F6">
              <w:rPr>
                <w:rFonts w:ascii="Times New Roman" w:hAnsi="Times New Roman" w:cs="Times New Roman"/>
                <w:sz w:val="40"/>
                <w:szCs w:val="40"/>
              </w:rPr>
              <w:t xml:space="preserve">tempestività dei pagamenti </w:t>
            </w:r>
            <w:r w:rsidR="001E7720">
              <w:rPr>
                <w:rFonts w:ascii="Times New Roman" w:hAnsi="Times New Roman" w:cs="Times New Roman"/>
                <w:sz w:val="40"/>
                <w:szCs w:val="40"/>
              </w:rPr>
              <w:t>2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° trimestre</w:t>
            </w:r>
            <w:r w:rsidR="00785710">
              <w:rPr>
                <w:rFonts w:ascii="Times New Roman" w:hAnsi="Times New Roman" w:cs="Times New Roman"/>
                <w:sz w:val="40"/>
                <w:szCs w:val="40"/>
              </w:rPr>
              <w:t xml:space="preserve"> 202</w:t>
            </w:r>
            <w:r w:rsidR="005954F0">
              <w:rPr>
                <w:rFonts w:ascii="Times New Roman" w:hAnsi="Times New Roman" w:cs="Times New Roman"/>
                <w:sz w:val="40"/>
                <w:szCs w:val="40"/>
              </w:rPr>
              <w:t>5</w:t>
            </w:r>
          </w:p>
        </w:tc>
        <w:tc>
          <w:tcPr>
            <w:tcW w:w="5901" w:type="dxa"/>
            <w:vAlign w:val="center"/>
          </w:tcPr>
          <w:p w14:paraId="408549E7" w14:textId="3F5F5DB3" w:rsidR="004B680C" w:rsidRPr="00866F84" w:rsidRDefault="001E7720" w:rsidP="00632B12">
            <w:pPr>
              <w:pStyle w:val="Paragrafoelenco"/>
              <w:ind w:firstLine="2341"/>
              <w:rPr>
                <w:rFonts w:ascii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sz w:val="60"/>
                <w:szCs w:val="60"/>
              </w:rPr>
              <w:t>30,95</w:t>
            </w:r>
          </w:p>
        </w:tc>
      </w:tr>
    </w:tbl>
    <w:p w14:paraId="0BF4034B" w14:textId="77777777" w:rsidR="005257B2" w:rsidRDefault="005257B2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2B2F0361" w14:textId="77777777" w:rsidR="00355B90" w:rsidRDefault="00355B90" w:rsidP="005257B2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5A15D61" w14:textId="77777777" w:rsidR="00355B90" w:rsidRPr="00355B90" w:rsidRDefault="00355B90" w:rsidP="00355B90">
      <w:pPr>
        <w:ind w:left="7655"/>
        <w:jc w:val="center"/>
        <w:rPr>
          <w:rFonts w:ascii="Times New Roman" w:hAnsi="Times New Roman" w:cs="Times New Roman"/>
        </w:rPr>
      </w:pPr>
      <w:r w:rsidRPr="00355B90">
        <w:rPr>
          <w:rFonts w:ascii="Times New Roman" w:hAnsi="Times New Roman" w:cs="Times New Roman"/>
          <w:caps/>
        </w:rPr>
        <w:t>Il Responsabile del Servizio Finanziario</w:t>
      </w:r>
    </w:p>
    <w:sectPr w:rsidR="00355B90" w:rsidRPr="00355B90" w:rsidSect="005257B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17158"/>
    <w:multiLevelType w:val="hybridMultilevel"/>
    <w:tmpl w:val="89587A06"/>
    <w:lvl w:ilvl="0" w:tplc="B1020B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7294"/>
    <w:multiLevelType w:val="hybridMultilevel"/>
    <w:tmpl w:val="798EDB86"/>
    <w:lvl w:ilvl="0" w:tplc="653419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C14AE"/>
    <w:multiLevelType w:val="hybridMultilevel"/>
    <w:tmpl w:val="974CDA72"/>
    <w:lvl w:ilvl="0" w:tplc="B8A87D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056891">
    <w:abstractNumId w:val="2"/>
  </w:num>
  <w:num w:numId="2" w16cid:durableId="827670405">
    <w:abstractNumId w:val="1"/>
  </w:num>
  <w:num w:numId="3" w16cid:durableId="753744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2"/>
    <w:rsid w:val="00113DC6"/>
    <w:rsid w:val="0014117B"/>
    <w:rsid w:val="001D0FF8"/>
    <w:rsid w:val="001E7720"/>
    <w:rsid w:val="001F4854"/>
    <w:rsid w:val="002A134F"/>
    <w:rsid w:val="00323E16"/>
    <w:rsid w:val="00355B90"/>
    <w:rsid w:val="003A732C"/>
    <w:rsid w:val="003F3045"/>
    <w:rsid w:val="004B680C"/>
    <w:rsid w:val="004F3015"/>
    <w:rsid w:val="005009E6"/>
    <w:rsid w:val="005257B2"/>
    <w:rsid w:val="005954F0"/>
    <w:rsid w:val="00632B12"/>
    <w:rsid w:val="0073239B"/>
    <w:rsid w:val="00757C97"/>
    <w:rsid w:val="00763A96"/>
    <w:rsid w:val="00785710"/>
    <w:rsid w:val="007B5377"/>
    <w:rsid w:val="007D51F2"/>
    <w:rsid w:val="00802468"/>
    <w:rsid w:val="00824BC8"/>
    <w:rsid w:val="00827F01"/>
    <w:rsid w:val="008345FD"/>
    <w:rsid w:val="00866F84"/>
    <w:rsid w:val="00916D83"/>
    <w:rsid w:val="009A027F"/>
    <w:rsid w:val="009E2A36"/>
    <w:rsid w:val="00A679AB"/>
    <w:rsid w:val="00AA7473"/>
    <w:rsid w:val="00AE1DC6"/>
    <w:rsid w:val="00B85774"/>
    <w:rsid w:val="00BB0051"/>
    <w:rsid w:val="00C5332F"/>
    <w:rsid w:val="00CA694B"/>
    <w:rsid w:val="00CB21FA"/>
    <w:rsid w:val="00D44808"/>
    <w:rsid w:val="00D93B07"/>
    <w:rsid w:val="00E34FF7"/>
    <w:rsid w:val="00E713F6"/>
    <w:rsid w:val="00E818BA"/>
    <w:rsid w:val="00EB595E"/>
    <w:rsid w:val="00ED3BC2"/>
    <w:rsid w:val="00ED7A26"/>
    <w:rsid w:val="00F84DF7"/>
    <w:rsid w:val="00F862BC"/>
    <w:rsid w:val="00FB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1BE74"/>
  <w15:docId w15:val="{9C58E144-0DEA-419D-9A01-B225837A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57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257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3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pc123</dc:creator>
  <cp:lastModifiedBy>Veronica iorio</cp:lastModifiedBy>
  <cp:revision>2</cp:revision>
  <dcterms:created xsi:type="dcterms:W3CDTF">2026-05-11T13:45:00Z</dcterms:created>
  <dcterms:modified xsi:type="dcterms:W3CDTF">2026-05-11T13:45:00Z</dcterms:modified>
</cp:coreProperties>
</file>